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0" w:rsidRPr="00013E6E" w:rsidRDefault="007C6750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6750" w:rsidRPr="003F30FB" w:rsidRDefault="007C6750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13E6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Киржеманского сельского поселения </w:t>
      </w:r>
      <w:r w:rsidRPr="00013E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Большеигнатовского муниципального района Республики  Мордовия</w:t>
      </w:r>
    </w:p>
    <w:p w:rsidR="007C6750" w:rsidRPr="00BC137C" w:rsidRDefault="007C6750" w:rsidP="009374CD">
      <w:pPr>
        <w:pStyle w:val="Heading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C137C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7C6750" w:rsidRPr="00013E6E" w:rsidRDefault="007C6750" w:rsidP="009374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750" w:rsidRPr="00013E6E" w:rsidRDefault="007C6750" w:rsidP="0018118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06.06.</w:t>
      </w:r>
      <w:r w:rsidRPr="00013E6E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3E6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20</w:t>
      </w:r>
    </w:p>
    <w:p w:rsidR="007C6750" w:rsidRPr="00013E6E" w:rsidRDefault="007C6750" w:rsidP="009374C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C6750" w:rsidRDefault="007C6750" w:rsidP="0018118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расходования средств резервного</w:t>
      </w:r>
    </w:p>
    <w:p w:rsidR="007C6750" w:rsidRPr="00514327" w:rsidRDefault="007C6750" w:rsidP="0018118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Республики Мордовия</w:t>
      </w:r>
    </w:p>
    <w:p w:rsidR="007C6750" w:rsidRDefault="007C6750" w:rsidP="00514327">
      <w:pPr>
        <w:pStyle w:val="formattext"/>
        <w:shd w:val="clear" w:color="auto" w:fill="FFFFFF"/>
        <w:spacing w:after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7C6750" w:rsidRPr="00BC137C" w:rsidRDefault="007C6750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со статьей 81 Бюджетного кодекса Российской Федерации и решением Совета депутатов </w:t>
      </w:r>
      <w:r w:rsidRPr="00BC137C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Большеигнатовского муниципального района от 15 ноября 2017 года N 39 «Об утверждении Положения о бюджетном процессе в Киржеманском сельском поселении Большеигнатовского муниципального района Республики Мордовия», Администрация Киржеманского сельского поселения  Большеигнатовского муниципального района </w:t>
      </w:r>
      <w:r w:rsidRPr="00BC137C">
        <w:rPr>
          <w:rFonts w:ascii="Times New Roman" w:hAnsi="Times New Roman" w:cs="Times New Roman"/>
          <w:b/>
          <w:bCs/>
          <w:spacing w:val="1"/>
          <w:sz w:val="28"/>
          <w:szCs w:val="28"/>
        </w:rPr>
        <w:t>постановляет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C6750" w:rsidRPr="00BC137C" w:rsidRDefault="007C6750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1. Утвердить прилагаемое Положение о порядке расходования средств резервного фонда Киржеманского сельского поселения Большеигнатовского муниципального района Республики Мордовия.</w:t>
      </w:r>
    </w:p>
    <w:p w:rsidR="007C6750" w:rsidRPr="00BC137C" w:rsidRDefault="007C6750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 Бухгалтерии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Киржеманского сельского поселения Большеигнатовского муниципального района обеспечить финансирование расходов из Резервного фонда Киржеманского сельского поселения Большеигнатовского муниципального района Республики Мордовия в соответствии с Положением, утвержденным настоящим постановлением и распоряжениями Администрации Киржеманского сельского поселения Большеигнатовского муниципального района о выделении средств из резервного фонда.</w:t>
      </w:r>
    </w:p>
    <w:p w:rsidR="007C6750" w:rsidRPr="00BC137C" w:rsidRDefault="007C6750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3. Настоящее постановление вступает в силу после дня официального опубликования (обнародования).</w:t>
      </w:r>
    </w:p>
    <w:p w:rsidR="007C6750" w:rsidRPr="00BC137C" w:rsidRDefault="007C6750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7C6750" w:rsidRPr="00BC137C" w:rsidRDefault="007C675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Глава Киржеманского</w:t>
      </w:r>
    </w:p>
    <w:p w:rsidR="007C6750" w:rsidRPr="00BC137C" w:rsidRDefault="007C675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сельского поселения                                          Н.А.Козырев</w:t>
      </w:r>
    </w:p>
    <w:p w:rsidR="007C6750" w:rsidRPr="00DE0D0E" w:rsidRDefault="007C6750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7C6750" w:rsidRDefault="007C6750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6750" w:rsidRDefault="007C6750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Утвержденное</w:t>
      </w:r>
    </w:p>
    <w:p w:rsidR="007C6750" w:rsidRDefault="007C6750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5" w:anchor="/document/44917572/entry/0" w:history="1">
        <w:r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>
        <w:t>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20B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7C6750" w:rsidRDefault="007C6750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Киржеманского сельского поселения</w:t>
      </w:r>
      <w:r w:rsidRPr="00320B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Большеигнатовского </w:t>
      </w:r>
      <w:r w:rsidRPr="00320B8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C6750" w:rsidRPr="00320B8C" w:rsidRDefault="007C6750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20B8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>
        <w:rPr>
          <w:rFonts w:ascii="Times New Roman" w:hAnsi="Times New Roman" w:cs="Times New Roman"/>
          <w:sz w:val="24"/>
          <w:szCs w:val="24"/>
        </w:rPr>
        <w:br/>
        <w:t>от 06.06.</w:t>
      </w:r>
      <w:r w:rsidRPr="00320B8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0B8C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320B8C">
        <w:rPr>
          <w:rFonts w:ascii="Times New Roman" w:hAnsi="Times New Roman" w:cs="Times New Roman"/>
          <w:sz w:val="24"/>
          <w:szCs w:val="24"/>
        </w:rPr>
        <w:t> </w:t>
      </w:r>
    </w:p>
    <w:p w:rsidR="007C6750" w:rsidRPr="00DE0D0E" w:rsidRDefault="007C6750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>Об утверждении Положения о порядке</w:t>
      </w:r>
    </w:p>
    <w:p w:rsidR="007C6750" w:rsidRPr="00DE0D0E" w:rsidRDefault="007C6750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расходования средств резервного</w:t>
      </w:r>
    </w:p>
    <w:p w:rsidR="007C6750" w:rsidRPr="00DE0D0E" w:rsidRDefault="007C6750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фонда Киржеманского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</w:t>
      </w:r>
    </w:p>
    <w:p w:rsidR="007C6750" w:rsidRPr="00DE0D0E" w:rsidRDefault="007C6750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поселения Большеигнатовского муниципального</w:t>
      </w:r>
    </w:p>
    <w:p w:rsidR="007C6750" w:rsidRPr="00DE0D0E" w:rsidRDefault="007C6750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района Республики Мордовия</w:t>
      </w:r>
      <w:r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7C6750" w:rsidRPr="00DE0D0E" w:rsidRDefault="007C6750" w:rsidP="00BB7B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C6750" w:rsidRDefault="007C6750" w:rsidP="00FE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DE0D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DE0D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расходования средств резервного фонда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bookmarkEnd w:id="1"/>
    </w:p>
    <w:p w:rsidR="007C6750" w:rsidRPr="00DE0D0E" w:rsidRDefault="007C6750" w:rsidP="00FE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DE0D0E">
        <w:rPr>
          <w:rFonts w:ascii="Times New Roman" w:hAnsi="Times New Roman" w:cs="Times New Roman"/>
          <w:sz w:val="28"/>
          <w:szCs w:val="28"/>
        </w:rPr>
        <w:t xml:space="preserve">1. Положение о порядке расходования средств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разработано в соответствии со </w:t>
      </w:r>
      <w:hyperlink r:id="rId6" w:history="1">
        <w:r w:rsidRPr="00CF34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81</w:t>
        </w:r>
      </w:hyperlink>
      <w:r w:rsidRPr="00CF3475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Pr="001472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1"/>
          <w:sz w:val="28"/>
          <w:szCs w:val="28"/>
        </w:rPr>
        <w:t>15 ноября 2017 года</w:t>
      </w:r>
      <w:r w:rsidRPr="001472B2">
        <w:rPr>
          <w:rFonts w:ascii="Times New Roman" w:hAnsi="Times New Roman" w:cs="Times New Roman"/>
          <w:spacing w:val="1"/>
          <w:sz w:val="28"/>
          <w:szCs w:val="28"/>
        </w:rPr>
        <w:t xml:space="preserve"> N </w:t>
      </w:r>
      <w:r>
        <w:rPr>
          <w:rFonts w:ascii="Times New Roman" w:hAnsi="Times New Roman" w:cs="Times New Roman"/>
          <w:spacing w:val="1"/>
          <w:sz w:val="28"/>
          <w:szCs w:val="28"/>
        </w:rPr>
        <w:t>39</w:t>
      </w:r>
      <w:r w:rsidRPr="001472B2">
        <w:rPr>
          <w:rFonts w:ascii="Times New Roman" w:hAnsi="Times New Roman" w:cs="Times New Roman"/>
          <w:sz w:val="28"/>
          <w:szCs w:val="28"/>
        </w:rPr>
        <w:t>«Об</w:t>
      </w:r>
      <w:r w:rsidRPr="00DE0D0E"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Киржеманском сельском поселении Большеигнатовского</w:t>
      </w:r>
      <w:r w:rsidRPr="00DE0D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Республики Мордовия»</w:t>
      </w:r>
      <w:r w:rsidRPr="00DE0D0E">
        <w:rPr>
          <w:rFonts w:ascii="Times New Roman" w:hAnsi="Times New Roman" w:cs="Times New Roman"/>
          <w:sz w:val="28"/>
          <w:szCs w:val="28"/>
        </w:rPr>
        <w:t xml:space="preserve"> и устанавливает порядок выделения и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резервного фонда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(далее по тексту - Резервный фонд).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DE0D0E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непредусмотренных в бюджете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E0D0E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Совета депутатов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DE0D0E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финансирование:</w:t>
      </w:r>
    </w:p>
    <w:bookmarkEnd w:id="5"/>
    <w:p w:rsidR="007C6750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0D0E">
        <w:rPr>
          <w:rFonts w:ascii="Times New Roman" w:hAnsi="Times New Roman" w:cs="Times New Roman"/>
          <w:sz w:val="28"/>
          <w:szCs w:val="28"/>
        </w:rPr>
        <w:t xml:space="preserve"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проведение неотложных аварийно-восстановительных работ на объектах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Мордовия, пострадавших в результате иных бедствий, не являющихся чрезвычайной ситуацией;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незапланированных затрат, необходимых для функционирования органов местного самоуправления;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расходов на оказание финансовой поддержки органам местного самоуправления поселений;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проведение неотложных мероприятий, направленных на социальное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проведение неотложных мероприятий по гражданской обороне, включая поддержание в состоянии постоянной готовности к использованию защитных сооружений и других объектов гражданской обороны, находящихся в муниципальной собственности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на оплату затрат по организации похорон 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района;</w:t>
      </w:r>
    </w:p>
    <w:p w:rsidR="007C6750" w:rsidRPr="00FE6879" w:rsidRDefault="007C6750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иных непредвиденных расходов, если их финансирование не предусмотрено бюджетом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района или оно недостаточно;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D0E">
        <w:rPr>
          <w:rFonts w:ascii="Times New Roman" w:hAnsi="Times New Roman" w:cs="Times New Roman"/>
          <w:sz w:val="28"/>
          <w:szCs w:val="28"/>
        </w:rPr>
        <w:t xml:space="preserve">иных непредвиденных расходов, если их финансирование не предусмотрено бюджетом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DE0D0E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выделяются на основании распоряжения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 выделении средств из Резервного фонда указываются общий размер ассигнований и их распределение по получателям бюджетных средств и проводимым мероприятиям. Использование средств на цели, не предусмотренные распоряжением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DE0D0E">
        <w:rPr>
          <w:rFonts w:ascii="Times New Roman" w:hAnsi="Times New Roman" w:cs="Times New Roman"/>
          <w:sz w:val="28"/>
          <w:szCs w:val="28"/>
        </w:rPr>
        <w:t xml:space="preserve">6. Проекты распоряжений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о выделении средств из Резервного фонда с указанием размера выделяемых средств и направления их расходован</w:t>
      </w:r>
      <w:r>
        <w:rPr>
          <w:rFonts w:ascii="Times New Roman" w:hAnsi="Times New Roman" w:cs="Times New Roman"/>
          <w:sz w:val="28"/>
          <w:szCs w:val="28"/>
        </w:rPr>
        <w:t>ия готовит бухгалтерия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в течение 10 дней после получения соответствующего поручения Главы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Pr="00DE0D0E">
        <w:rPr>
          <w:rFonts w:ascii="Times New Roman" w:hAnsi="Times New Roman" w:cs="Times New Roman"/>
          <w:sz w:val="28"/>
          <w:szCs w:val="28"/>
        </w:rPr>
        <w:t>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bookmarkEnd w:id="8"/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0E">
        <w:rPr>
          <w:rFonts w:ascii="Times New Roman" w:hAnsi="Times New Roman" w:cs="Times New Roman"/>
          <w:sz w:val="28"/>
          <w:szCs w:val="28"/>
        </w:rPr>
        <w:t>Муниципальные учреждения и предприятия, юридические лица других форм собствен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при возникновении чрезвычайной ситуации могут обращаться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юридических лиц, бюджета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у них резервов материальных и финансовых ресурсов.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"/>
      <w:r>
        <w:rPr>
          <w:rFonts w:ascii="Times New Roman" w:hAnsi="Times New Roman" w:cs="Times New Roman"/>
          <w:sz w:val="28"/>
          <w:szCs w:val="28"/>
        </w:rPr>
        <w:t>8</w:t>
      </w:r>
      <w:r w:rsidRPr="00DE0D0E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ежегодно информирует Совет депутатов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фонда.</w:t>
      </w:r>
    </w:p>
    <w:p w:rsidR="007C6750" w:rsidRPr="00DE0D0E" w:rsidRDefault="007C6750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Pr="00DE0D0E">
        <w:rPr>
          <w:rFonts w:ascii="Times New Roman" w:hAnsi="Times New Roman" w:cs="Times New Roman"/>
          <w:sz w:val="28"/>
          <w:szCs w:val="28"/>
        </w:rPr>
        <w:t>. Контроль за целевым использованием средств Резервного фонда ос</w:t>
      </w:r>
      <w:r>
        <w:rPr>
          <w:rFonts w:ascii="Times New Roman" w:hAnsi="Times New Roman" w:cs="Times New Roman"/>
          <w:sz w:val="28"/>
          <w:szCs w:val="28"/>
        </w:rPr>
        <w:t>уществляет бухгалтерия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10"/>
    </w:p>
    <w:sectPr w:rsidR="007C6750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BF9"/>
    <w:rsid w:val="00013E6E"/>
    <w:rsid w:val="0005062A"/>
    <w:rsid w:val="00051756"/>
    <w:rsid w:val="00057938"/>
    <w:rsid w:val="000630CA"/>
    <w:rsid w:val="00094EF1"/>
    <w:rsid w:val="000C4952"/>
    <w:rsid w:val="000F3A35"/>
    <w:rsid w:val="00130ABF"/>
    <w:rsid w:val="00134B35"/>
    <w:rsid w:val="001364F5"/>
    <w:rsid w:val="00140A5A"/>
    <w:rsid w:val="001471F6"/>
    <w:rsid w:val="001472B2"/>
    <w:rsid w:val="00174FC0"/>
    <w:rsid w:val="0018118A"/>
    <w:rsid w:val="001A6D62"/>
    <w:rsid w:val="001D6486"/>
    <w:rsid w:val="00223A47"/>
    <w:rsid w:val="0024017E"/>
    <w:rsid w:val="00280C2D"/>
    <w:rsid w:val="0029358F"/>
    <w:rsid w:val="002C70F2"/>
    <w:rsid w:val="002D1E8C"/>
    <w:rsid w:val="002E2763"/>
    <w:rsid w:val="002E4B52"/>
    <w:rsid w:val="00313BE2"/>
    <w:rsid w:val="00320B8C"/>
    <w:rsid w:val="003A1B5B"/>
    <w:rsid w:val="003D2F2C"/>
    <w:rsid w:val="003D35C1"/>
    <w:rsid w:val="003F30FB"/>
    <w:rsid w:val="00427B18"/>
    <w:rsid w:val="00433EA3"/>
    <w:rsid w:val="004C68C4"/>
    <w:rsid w:val="004D33A0"/>
    <w:rsid w:val="004F0ACE"/>
    <w:rsid w:val="004F16CE"/>
    <w:rsid w:val="004F432E"/>
    <w:rsid w:val="00514327"/>
    <w:rsid w:val="005475C3"/>
    <w:rsid w:val="0055558A"/>
    <w:rsid w:val="00591E38"/>
    <w:rsid w:val="005F732F"/>
    <w:rsid w:val="006335FA"/>
    <w:rsid w:val="006471D8"/>
    <w:rsid w:val="006534DE"/>
    <w:rsid w:val="0065545B"/>
    <w:rsid w:val="006A215E"/>
    <w:rsid w:val="006B2481"/>
    <w:rsid w:val="00726E80"/>
    <w:rsid w:val="00754FD3"/>
    <w:rsid w:val="0076023A"/>
    <w:rsid w:val="007705AF"/>
    <w:rsid w:val="007B3C82"/>
    <w:rsid w:val="007B5AAE"/>
    <w:rsid w:val="007C6750"/>
    <w:rsid w:val="007D4134"/>
    <w:rsid w:val="007D696B"/>
    <w:rsid w:val="0081709B"/>
    <w:rsid w:val="00834130"/>
    <w:rsid w:val="00841F4A"/>
    <w:rsid w:val="00895B9E"/>
    <w:rsid w:val="008A3133"/>
    <w:rsid w:val="008D364E"/>
    <w:rsid w:val="0091166B"/>
    <w:rsid w:val="009207DE"/>
    <w:rsid w:val="00920B35"/>
    <w:rsid w:val="009211E8"/>
    <w:rsid w:val="00934F3A"/>
    <w:rsid w:val="00936F5E"/>
    <w:rsid w:val="009374CD"/>
    <w:rsid w:val="009A4D91"/>
    <w:rsid w:val="009C4623"/>
    <w:rsid w:val="009F35E9"/>
    <w:rsid w:val="009F4B6A"/>
    <w:rsid w:val="00A051AC"/>
    <w:rsid w:val="00A15796"/>
    <w:rsid w:val="00A421B2"/>
    <w:rsid w:val="00A6352A"/>
    <w:rsid w:val="00A96BF9"/>
    <w:rsid w:val="00AA15A0"/>
    <w:rsid w:val="00AC3199"/>
    <w:rsid w:val="00AC5D82"/>
    <w:rsid w:val="00AF7AF9"/>
    <w:rsid w:val="00B10334"/>
    <w:rsid w:val="00B24021"/>
    <w:rsid w:val="00B27B60"/>
    <w:rsid w:val="00B627D6"/>
    <w:rsid w:val="00BA59F6"/>
    <w:rsid w:val="00BB7BB9"/>
    <w:rsid w:val="00BC137C"/>
    <w:rsid w:val="00BD6EAC"/>
    <w:rsid w:val="00BD78A5"/>
    <w:rsid w:val="00C128D8"/>
    <w:rsid w:val="00C55BC1"/>
    <w:rsid w:val="00C62D53"/>
    <w:rsid w:val="00C958B1"/>
    <w:rsid w:val="00CA36CB"/>
    <w:rsid w:val="00CE2D81"/>
    <w:rsid w:val="00CF3475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84108"/>
    <w:rsid w:val="00E8602B"/>
    <w:rsid w:val="00E95EB8"/>
    <w:rsid w:val="00EB0940"/>
    <w:rsid w:val="00ED4F5F"/>
    <w:rsid w:val="00EE24B7"/>
    <w:rsid w:val="00F01167"/>
    <w:rsid w:val="00F02D50"/>
    <w:rsid w:val="00F12AE9"/>
    <w:rsid w:val="00F50AE2"/>
    <w:rsid w:val="00F62151"/>
    <w:rsid w:val="00F71181"/>
    <w:rsid w:val="00F73592"/>
    <w:rsid w:val="00F90D45"/>
    <w:rsid w:val="00FC323A"/>
    <w:rsid w:val="00FE6879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A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879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96BF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96BF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87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6B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6B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A96BF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96BF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3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4CD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E95EB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81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4</Pages>
  <Words>1312</Words>
  <Characters>7482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2023-05-29T09:30:00Z</cp:lastPrinted>
  <dcterms:created xsi:type="dcterms:W3CDTF">2022-11-30T13:24:00Z</dcterms:created>
  <dcterms:modified xsi:type="dcterms:W3CDTF">2023-06-16T12:30:00Z</dcterms:modified>
</cp:coreProperties>
</file>