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CB" w:rsidRDefault="00B50FCB">
      <w:r w:rsidRPr="00B50FCB">
        <w:rPr>
          <w:b/>
          <w:sz w:val="28"/>
          <w:szCs w:val="28"/>
        </w:rPr>
        <w:t>О правилах оказания государственных и муниципальных услуг</w:t>
      </w:r>
      <w:r>
        <w:t xml:space="preserve"> </w:t>
      </w:r>
    </w:p>
    <w:p w:rsidR="00B50FCB" w:rsidRDefault="00B50FCB">
      <w: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 (далее - Федеральный закон 210-ФЗ).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B50FCB" w:rsidRDefault="00B50FCB">
      <w:r>
        <w:rPr>
          <w:b/>
        </w:rPr>
        <w:t xml:space="preserve"> </w:t>
      </w:r>
      <w:proofErr w:type="gramStart"/>
      <w:r w:rsidRPr="00B50FCB">
        <w:rPr>
          <w:b/>
        </w:rPr>
        <w:t>Государственная услуга</w:t>
      </w:r>
      <w:r>
        <w:t>,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w:t>
      </w:r>
      <w:proofErr w:type="gramEnd"/>
      <w:r>
        <w:t xml:space="preserve">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 </w:t>
      </w:r>
      <w:r>
        <w:t xml:space="preserve">        </w:t>
      </w:r>
      <w:proofErr w:type="gramStart"/>
      <w:r w:rsidRPr="00B50FCB">
        <w:rPr>
          <w:b/>
        </w:rPr>
        <w:t>Муниципальная услуга</w:t>
      </w:r>
      <w:r>
        <w:t>,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t xml:space="preserve">" и уставами муниципальных образований. </w:t>
      </w:r>
    </w:p>
    <w:p w:rsidR="00B50FCB" w:rsidRPr="00B50FCB" w:rsidRDefault="00B50FCB">
      <w:pPr>
        <w:rPr>
          <w:b/>
        </w:rPr>
      </w:pPr>
      <w:r w:rsidRPr="00B50FCB">
        <w:rPr>
          <w:b/>
        </w:rPr>
        <w:t xml:space="preserve">Основными принципами предоставления государственных и муниципальных услуг являются </w:t>
      </w:r>
      <w:r w:rsidRPr="00B50FCB">
        <w:t>(ст. 4 Федерального закона № 210-ФЗ):</w:t>
      </w:r>
    </w:p>
    <w:p w:rsidR="00B50FCB" w:rsidRDefault="00B50FCB">
      <w:r>
        <w:t xml:space="preserve"> 1) правомерность предоставления государственных и муниципальных услуг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 210- ФЗ; 2) заявительный порядок обращения за предоставлением государственных и муниципальных услуг; </w:t>
      </w:r>
    </w:p>
    <w:p w:rsidR="00B50FCB" w:rsidRDefault="00B50FCB">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 210- ФЗ; </w:t>
      </w:r>
    </w:p>
    <w:p w:rsidR="00B50FCB" w:rsidRDefault="00B50FCB">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w:t>
      </w:r>
      <w:r>
        <w:lastRenderedPageBreak/>
        <w:t xml:space="preserve">государственных и муниципальных услуг предусмотренных частью 1 статьи 1 Федерального закона № 210-ФЗ; </w:t>
      </w:r>
    </w:p>
    <w:p w:rsidR="00B50FCB" w:rsidRDefault="00B50FCB">
      <w: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 </w:t>
      </w:r>
    </w:p>
    <w:p w:rsidR="00B50FCB" w:rsidRDefault="00B50FCB">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50FCB" w:rsidRDefault="00B50FCB">
      <w:r>
        <w:t xml:space="preserve"> </w:t>
      </w:r>
      <w:r w:rsidRPr="00B50FCB">
        <w:rPr>
          <w:b/>
        </w:rPr>
        <w:t>Органы, предоставляющие государственные услуги, и органы, предоставляющие муниципальные услуги, обязаны</w:t>
      </w:r>
      <w:r w:rsidRPr="00B50FCB">
        <w:t xml:space="preserve"> (ст. 6 Федерального закона № 210-ФЗ):</w:t>
      </w:r>
      <w:r>
        <w:t xml:space="preserve"> </w:t>
      </w:r>
    </w:p>
    <w:p w:rsidR="00B50FCB" w:rsidRDefault="00B50FCB">
      <w:r>
        <w:t xml:space="preserve">1) предоставлять государственные или муниципальные услуги в соответствии с административными регламентами; </w:t>
      </w:r>
    </w:p>
    <w:p w:rsidR="00B50FCB" w:rsidRDefault="00B50FCB">
      <w: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B50FCB" w:rsidRDefault="00B50FCB">
      <w:proofErr w:type="gramStart"/>
      <w: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определенный частью 6 статьи 7 Федерального закона №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многофункциональных центров такие документы и информацию;</w:t>
      </w:r>
      <w:proofErr w:type="gramEnd"/>
    </w:p>
    <w:p w:rsidR="006D4C08" w:rsidRDefault="00B50FCB">
      <w:r>
        <w:t xml:space="preserve"> 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 </w:t>
      </w:r>
    </w:p>
    <w:p w:rsidR="00B50FCB" w:rsidRDefault="00B50FCB">
      <w:r w:rsidRPr="006D4C08">
        <w:rPr>
          <w:b/>
        </w:rPr>
        <w:t>Требования к взаимодействию с заявителем при предоставлении государственных и муниципальных услуг</w:t>
      </w:r>
      <w:r>
        <w:t xml:space="preserve"> (ст. 7 Федерального закона № 210- ФЗ). 1.</w:t>
      </w:r>
    </w:p>
    <w:p w:rsidR="00B50FCB" w:rsidRPr="006D4C08" w:rsidRDefault="00B50FCB">
      <w:r w:rsidRPr="00B50FCB">
        <w:rPr>
          <w:b/>
        </w:rPr>
        <w:t xml:space="preserve"> </w:t>
      </w:r>
      <w:r w:rsidRPr="006D4C08">
        <w:t xml:space="preserve">Органы, предоставляющие государственные услуги, и органы, предоставляющие муниципальные услуги, не вправе требовать от заявителя: </w:t>
      </w:r>
      <w:bookmarkStart w:id="0" w:name="_GoBack"/>
      <w:bookmarkEnd w:id="0"/>
    </w:p>
    <w:p w:rsidR="00B50FCB" w:rsidRDefault="00B50FCB">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81C74" w:rsidRDefault="00B50FCB">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proofErr w:type="gramStart"/>
      <w:r>
        <w:t>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264E96" w:rsidRDefault="00B50FCB">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264E96" w:rsidRDefault="00B50FCB">
      <w:r>
        <w:t xml:space="preserve">3. </w:t>
      </w:r>
      <w:proofErr w:type="gramStart"/>
      <w: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t xml:space="preserve">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6D4C08" w:rsidRDefault="00B50FCB">
      <w:r>
        <w:t xml:space="preserve">4. </w:t>
      </w:r>
      <w:proofErr w:type="gramStart"/>
      <w: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t xml:space="preserve"> </w:t>
      </w:r>
      <w:proofErr w:type="gramStart"/>
      <w:r>
        <w:t>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roofErr w:type="gramEnd"/>
    </w:p>
    <w:p w:rsidR="00264E96" w:rsidRDefault="00B50FCB">
      <w:r>
        <w:lastRenderedPageBreak/>
        <w:t xml:space="preserve"> 5. </w:t>
      </w:r>
      <w:proofErr w:type="gramStart"/>
      <w: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 210-ФЗ государственных и муниципальных услуг, многофункциональные центры, организации, указанные в части 1.1 статьи 16 Федерального закона № 210-ФЗ, организации, предоставляющие услуги, являющиеся необходимыми и обязательными для</w:t>
      </w:r>
      <w:proofErr w:type="gramEnd"/>
      <w:r>
        <w:t xml:space="preserve"> </w:t>
      </w:r>
      <w:proofErr w:type="gramStart"/>
      <w: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t xml:space="preserve"> </w:t>
      </w:r>
      <w:proofErr w:type="gramStart"/>
      <w: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 210-ФЗ, на основании межведомственных запросов, в многофункциональный центр либо в организацию, указанную в части</w:t>
      </w:r>
      <w:proofErr w:type="gramEnd"/>
      <w:r>
        <w:t xml:space="preserve"> 1.1 статьи 16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w:t>
      </w:r>
    </w:p>
    <w:p w:rsidR="00264E96" w:rsidRDefault="00B50FCB">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статьи 7 не распространяются на следующие документы, представляемые в форме документа на бумажном носителе или в форме электронного документа: </w:t>
      </w:r>
    </w:p>
    <w:p w:rsidR="00264E96" w:rsidRDefault="00B50FCB">
      <w:r>
        <w:t xml:space="preserve">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rsidR="00264E96" w:rsidRDefault="00B50FCB">
      <w:r>
        <w:t xml:space="preserve">2) документы воинского учета; </w:t>
      </w:r>
    </w:p>
    <w:p w:rsidR="00264E96" w:rsidRDefault="00B50FCB">
      <w:r>
        <w:t xml:space="preserve">3) свидетельства о государственной регистрации актов гражданского состояния; </w:t>
      </w:r>
    </w:p>
    <w:p w:rsidR="00264E96" w:rsidRDefault="00264E96">
      <w:r>
        <w:t>4</w:t>
      </w:r>
      <w:r w:rsidR="00B50FCB">
        <w:t xml:space="preserve">) документы, подтверждающие предоставление лицу специального права на управление транспортным средством соответствующего вида; </w:t>
      </w:r>
    </w:p>
    <w:p w:rsidR="00264E96" w:rsidRDefault="00264E96">
      <w:r>
        <w:t>5</w:t>
      </w:r>
      <w:r w:rsidR="00B50FCB">
        <w:t xml:space="preserve">) документы, подтверждающие прохождение государственного технического осмотра (освидетельствования) транспортного средства соответствующего вида; </w:t>
      </w:r>
    </w:p>
    <w:p w:rsidR="00264E96" w:rsidRDefault="00264E96">
      <w:r>
        <w:t>6</w:t>
      </w:r>
      <w:r w:rsidR="00B50FCB">
        <w:t xml:space="preserve">) документы на транспортное средство и его составные части, в том числе регистрационные документы; </w:t>
      </w:r>
    </w:p>
    <w:p w:rsidR="00264E96" w:rsidRDefault="00264E96">
      <w:r>
        <w:lastRenderedPageBreak/>
        <w:t>7</w:t>
      </w:r>
      <w:r w:rsidR="00B50FCB">
        <w:t xml:space="preserve">)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264E96" w:rsidRDefault="00264E96">
      <w:r>
        <w:t>8</w:t>
      </w:r>
      <w:r w:rsidR="00B50FCB">
        <w:t xml:space="preserve">)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w:t>
      </w:r>
    </w:p>
    <w:p w:rsidR="00264E96" w:rsidRDefault="00264E96">
      <w:r>
        <w:t>9</w:t>
      </w:r>
      <w:r w:rsidR="00B50FCB">
        <w:t xml:space="preserve">) справки, заключения и иные документы, выдаваемые организациями, входящими в государственную, муниципальную или частную систему здравоохранения; </w:t>
      </w:r>
    </w:p>
    <w:p w:rsidR="00264E96" w:rsidRDefault="00264E96">
      <w:r>
        <w:t>10</w:t>
      </w:r>
      <w:r w:rsidR="00B50FCB">
        <w:t xml:space="preserve">)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w:t>
      </w:r>
    </w:p>
    <w:p w:rsidR="00264E96" w:rsidRDefault="00264E96">
      <w:proofErr w:type="gramStart"/>
      <w:r>
        <w:t>11</w:t>
      </w:r>
      <w:r w:rsidR="00B50FCB">
        <w:t xml:space="preserve">)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roofErr w:type="gramEnd"/>
    </w:p>
    <w:p w:rsidR="00264E96" w:rsidRDefault="00264E96">
      <w:r>
        <w:t>12</w:t>
      </w:r>
      <w:r w:rsidR="00B50FCB">
        <w:t xml:space="preserve">) учредительные документы юридического лица; </w:t>
      </w:r>
    </w:p>
    <w:p w:rsidR="00264E96" w:rsidRDefault="00264E96">
      <w:r>
        <w:t>13</w:t>
      </w:r>
      <w:r w:rsidR="00B50FCB">
        <w:t xml:space="preserve">)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w:t>
      </w:r>
    </w:p>
    <w:p w:rsidR="00264E96" w:rsidRDefault="00264E96">
      <w:r>
        <w:t>14</w:t>
      </w:r>
      <w:r w:rsidR="00B50FCB">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264E96" w:rsidRDefault="00264E96">
      <w:r>
        <w:t>15</w:t>
      </w:r>
      <w:r w:rsidR="00B50FCB">
        <w:t xml:space="preserve">) документы, выдаваемые федеральными государственными учреждениями </w:t>
      </w:r>
      <w:proofErr w:type="gramStart"/>
      <w:r w:rsidR="00B50FCB">
        <w:t>медико-социальной</w:t>
      </w:r>
      <w:proofErr w:type="gramEnd"/>
      <w:r w:rsidR="00B50FCB">
        <w:t xml:space="preserve"> экспертизы; </w:t>
      </w:r>
    </w:p>
    <w:p w:rsidR="00264E96" w:rsidRDefault="00264E96">
      <w:r>
        <w:t>16</w:t>
      </w:r>
      <w:r w:rsidR="00B50FCB">
        <w:t xml:space="preserve">)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264E96" w:rsidRDefault="00264E96">
      <w:r>
        <w:t>17</w:t>
      </w:r>
      <w:r w:rsidR="00B50FCB">
        <w:t xml:space="preserve">) документы о государственных и ведомственных наградах, государственных премиях и знаках отличия; </w:t>
      </w:r>
    </w:p>
    <w:p w:rsidR="00264E96" w:rsidRDefault="00264E96">
      <w:r>
        <w:t>18</w:t>
      </w:r>
      <w:r w:rsidR="00B50FCB">
        <w:t xml:space="preserve">)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rsidR="00264E96" w:rsidRDefault="00B50FCB">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статьи 7 в отношении документов, указанных в части 6 статьи 7 и необходимых для предоставления государственных или муниципальных услуг исполнительными органами </w:t>
      </w:r>
      <w:r>
        <w:lastRenderedPageBreak/>
        <w:t>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roofErr w:type="gramEnd"/>
    </w:p>
    <w:p w:rsidR="00264E96" w:rsidRDefault="00B50FCB">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w:t>
      </w:r>
      <w:proofErr w:type="gramEnd"/>
    </w:p>
    <w:p w:rsidR="00264E96" w:rsidRDefault="00B50FCB">
      <w:r w:rsidRPr="00264E96">
        <w:rPr>
          <w:b/>
        </w:rPr>
        <w:t>Требования к взиманию с заявителя платы за предоставление государственных и муниципальных услуг</w:t>
      </w:r>
      <w:r>
        <w:t xml:space="preserve"> (ст. 8 Федерального закона № 210- ФЗ). </w:t>
      </w:r>
    </w:p>
    <w:p w:rsidR="00264E96" w:rsidRDefault="00B50FCB">
      <w:r>
        <w:t xml:space="preserve">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 </w:t>
      </w:r>
    </w:p>
    <w:p w:rsidR="00264E96" w:rsidRDefault="00B50FCB">
      <w:r>
        <w:t xml:space="preserve">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t>
      </w:r>
    </w:p>
    <w:p w:rsidR="00264E96" w:rsidRDefault="00B50FCB">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 </w:t>
      </w:r>
    </w:p>
    <w:p w:rsidR="00264E96" w:rsidRDefault="00B50FCB">
      <w:r w:rsidRPr="00264E96">
        <w:rPr>
          <w:b/>
        </w:rPr>
        <w:t>Требования к оказанию услуг, которые являются необходимыми и обязательными для предоставления государственных и муниципальных услуг</w:t>
      </w:r>
      <w:r>
        <w:t xml:space="preserve"> (ст. 9 Федерального закона № 210-ФЗ). 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t>
      </w:r>
    </w:p>
    <w:p w:rsidR="00264E96" w:rsidRDefault="00B50FCB">
      <w:r>
        <w:t xml:space="preserve">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t>
      </w:r>
    </w:p>
    <w:p w:rsidR="00264E96" w:rsidRDefault="00B50FCB">
      <w: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t>
      </w:r>
    </w:p>
    <w:p w:rsidR="00264E96" w:rsidRDefault="00B50FCB">
      <w:r>
        <w:lastRenderedPageBreak/>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t>
      </w:r>
    </w:p>
    <w:p w:rsidR="00264E96" w:rsidRDefault="00B50FCB">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 </w:t>
      </w:r>
    </w:p>
    <w:p w:rsidR="00264E96" w:rsidRDefault="00B50FCB">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264E96" w:rsidRDefault="00B50FCB">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w:t>
      </w:r>
      <w:proofErr w:type="gramEnd"/>
    </w:p>
    <w:p w:rsidR="00264E96" w:rsidRDefault="00B50FCB">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 </w:t>
      </w:r>
    </w:p>
    <w:p w:rsidR="00264E96" w:rsidRDefault="00B50FCB">
      <w:r w:rsidRPr="00264E96">
        <w:rPr>
          <w:b/>
        </w:rPr>
        <w:t>Требования к организации предоставления государственных и муниципальных услуг в электронной форме</w:t>
      </w:r>
      <w:r>
        <w:t xml:space="preserve"> (ст. 10 Федерального закона № 210-ФЗ). 1. При предоставлении государственных и муниципальных услуг в электронной форме осуществляются:</w:t>
      </w:r>
    </w:p>
    <w:p w:rsidR="00264E96" w:rsidRDefault="00B50FCB">
      <w:r>
        <w:t xml:space="preserve"> 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 </w:t>
      </w:r>
    </w:p>
    <w:p w:rsidR="00264E96" w:rsidRDefault="00B50FCB">
      <w:proofErr w:type="gramStart"/>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t xml:space="preserve"> (или) региональных порталов государственных и муниципальных услуг; </w:t>
      </w:r>
    </w:p>
    <w:p w:rsidR="00264E96" w:rsidRDefault="00B50FCB">
      <w:r>
        <w:lastRenderedPageBreak/>
        <w:t xml:space="preserve">3) получение заявителем сведений о ходе выполнения запроса о предоставлении государственной или муниципальной услуги; </w:t>
      </w:r>
    </w:p>
    <w:p w:rsidR="00264E96" w:rsidRDefault="00B50FCB">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rsidR="00264E96" w:rsidRDefault="00B50FCB">
      <w:r>
        <w:t xml:space="preserve">5) получение заявителем результата предоставления государственной или муниципальной услуги, если иное не установлено федеральным законом; </w:t>
      </w:r>
    </w:p>
    <w:p w:rsidR="00D852A6" w:rsidRDefault="00B50FCB">
      <w:r>
        <w:t>6) иные действия, необходимые для предоставления государственной или муниципальной услуги. 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 210-</w:t>
      </w:r>
      <w:r>
        <w:t>ФЗ.</w:t>
      </w:r>
    </w:p>
    <w:sectPr w:rsidR="00D85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CB"/>
    <w:rsid w:val="00264E96"/>
    <w:rsid w:val="006D4C08"/>
    <w:rsid w:val="00981C74"/>
    <w:rsid w:val="00B50FCB"/>
    <w:rsid w:val="00D8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49BE4-5929-4785-887A-1B5EC896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25560</TotalTime>
  <Pages>8</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2025-02-09T15:46:00Z</dcterms:created>
  <dcterms:modified xsi:type="dcterms:W3CDTF">2025-02-27T09:46:00Z</dcterms:modified>
</cp:coreProperties>
</file>